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68" w:rsidRDefault="00FD6B68" w:rsidP="00FD6B6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b/>
          <w:bCs/>
          <w:color w:val="2F3192"/>
          <w:sz w:val="32"/>
          <w:szCs w:val="32"/>
        </w:rPr>
        <w:t>Ознакомление с результатами</w:t>
      </w:r>
    </w:p>
    <w:p w:rsidR="00FD6B68" w:rsidRDefault="00FD6B68" w:rsidP="00FD6B6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Ознакомление с результатами ГИА, ЕГЭ текущего года производится в образовательной организации – месте подачи заявления.</w:t>
      </w:r>
    </w:p>
    <w:p w:rsidR="00FD6B68" w:rsidRDefault="00FD6B68" w:rsidP="00FD6B6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Предварительное ознакомление с результатами ГИА, ЕГЭ возможно на официальном информационном портале: </w:t>
      </w:r>
      <w:hyperlink r:id="rId5" w:history="1">
        <w:r>
          <w:rPr>
            <w:rStyle w:val="a4"/>
            <w:rFonts w:ascii="Helvetica" w:hAnsi="Helvetica" w:cs="Helvetica"/>
            <w:color w:val="428BCA"/>
            <w:sz w:val="27"/>
            <w:szCs w:val="27"/>
            <w:u w:val="none"/>
          </w:rPr>
          <w:t>http://check.ege.edu.ru/</w:t>
        </w:r>
      </w:hyperlink>
      <w:r>
        <w:rPr>
          <w:rFonts w:ascii="Helvetica" w:hAnsi="Helvetica" w:cs="Helvetica"/>
          <w:color w:val="333333"/>
          <w:sz w:val="27"/>
          <w:szCs w:val="27"/>
        </w:rPr>
        <w:t>.</w:t>
      </w:r>
    </w:p>
    <w:p w:rsidR="00FD6B68" w:rsidRDefault="00FD6B68" w:rsidP="00FD6B6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Срок хранения информации о результатах ГИА, ЕГЭ на указанном ресурсе ограничен.</w:t>
      </w:r>
      <w:bookmarkStart w:id="0" w:name="_GoBack"/>
      <w:bookmarkEnd w:id="0"/>
    </w:p>
    <w:sectPr w:rsidR="00FD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E2"/>
    <w:rsid w:val="00036EE6"/>
    <w:rsid w:val="00907AF8"/>
    <w:rsid w:val="00B0311F"/>
    <w:rsid w:val="00F56FE2"/>
    <w:rsid w:val="00FD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6B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6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eck.ege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3</cp:revision>
  <dcterms:created xsi:type="dcterms:W3CDTF">2024-01-12T07:44:00Z</dcterms:created>
  <dcterms:modified xsi:type="dcterms:W3CDTF">2024-01-12T07:45:00Z</dcterms:modified>
</cp:coreProperties>
</file>